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888" w:rsidRDefault="00584D8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82EEFE" wp14:editId="73174FED">
                <wp:simplePos x="0" y="0"/>
                <wp:positionH relativeFrom="margin">
                  <wp:posOffset>167641</wp:posOffset>
                </wp:positionH>
                <wp:positionV relativeFrom="paragraph">
                  <wp:posOffset>210185</wp:posOffset>
                </wp:positionV>
                <wp:extent cx="6508750" cy="18288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8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84D84" w:rsidRPr="00584D84" w:rsidRDefault="00584D84" w:rsidP="00584D84">
                            <w:pPr>
                              <w:jc w:val="center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584D84"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ГОСЭНЕРГОГАЗНАДЗОР</w:t>
                            </w:r>
                            <w:r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ИНФОРМИРУЕТ: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2EEFE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13.2pt;margin-top:16.55pt;width:512.5pt;height:2in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" filled="f" stroked="f">
                <v:fill o:detectmouseclick="t"/>
                <v:textbox>
                  <w:txbxContent>
                    <w:p w:rsidR="00584D84" w:rsidRPr="00584D84" w:rsidRDefault="00584D84" w:rsidP="00584D84">
                      <w:pPr>
                        <w:jc w:val="center"/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584D84">
                        <w:rPr>
                          <w:b/>
                          <w:noProof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ГОСЭНЕРГОГАЗНАДЗОР</w:t>
                      </w:r>
                      <w:r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ИНФОРМИРУЕТ: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788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F650DC" wp14:editId="3788E549">
                <wp:simplePos x="0" y="0"/>
                <wp:positionH relativeFrom="page">
                  <wp:posOffset>285750</wp:posOffset>
                </wp:positionH>
                <wp:positionV relativeFrom="page">
                  <wp:posOffset>238125</wp:posOffset>
                </wp:positionV>
                <wp:extent cx="6661150" cy="885825"/>
                <wp:effectExtent l="171450" t="190500" r="177800" b="73342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8858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glow rad="152400">
                            <a:schemeClr val="bg1"/>
                          </a:glow>
                          <a:outerShdw blurRad="50800" dist="50800" dir="5400000" sx="1000" sy="1000" algn="ctr" rotWithShape="0">
                            <a:schemeClr val="bg2">
                              <a:alpha val="43000"/>
                            </a:schemeClr>
                          </a:outerShdw>
                          <a:reflection blurRad="76200" stA="45000" endPos="65000" dist="50800" dir="5400000" sy="-100000" algn="bl" rotWithShape="0"/>
                        </a:effectLst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txbx>
                        <w:txbxContent>
                          <w:p w:rsidR="00DF7888" w:rsidRPr="00B77027" w:rsidRDefault="00DF7888" w:rsidP="00B77027">
                            <w:pPr>
                              <w:jc w:val="center"/>
                              <w:rPr>
                                <w:rFonts w:ascii="Times New Roman" w:hAnsi="Times New Roman"/>
                                <w:color w:val="DEEAF6" w:themeColor="accent1" w:themeTint="33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chemeClr w14:val="bg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650DC" id="Надпись 6" o:spid="_x0000_s1027" type="#_x0000_t202" style="position:absolute;margin-left:22.5pt;margin-top:18.75pt;width:524.5pt;height:69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" fillcolor="red" stroked="f">
                <v:shadow on="t" type="perspective" color="#e7e6e6 [3214]" opacity="28180f" offset="0,4pt" matrix="655f,,,655f"/>
                <v:textbox inset="0,0,0,0">
                  <w:txbxContent>
                    <w:p w:rsidR="00DF7888" w:rsidRPr="00B77027" w:rsidRDefault="00DF7888" w:rsidP="00B77027">
                      <w:pPr>
                        <w:jc w:val="center"/>
                        <w:rPr>
                          <w:rFonts w:ascii="Times New Roman" w:hAnsi="Times New Roman"/>
                          <w:color w:val="DEEAF6" w:themeColor="accent1" w:themeTint="33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chemeClr w14:val="bg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F7888" w:rsidRDefault="00DF7888"/>
    <w:p w:rsidR="00B77027" w:rsidRDefault="00B77027"/>
    <w:p w:rsidR="00D961E1" w:rsidRDefault="00D961E1"/>
    <w:p w:rsidR="00584D84" w:rsidRDefault="00584D84"/>
    <w:p w:rsidR="00584D84" w:rsidRDefault="00584D84" w:rsidP="00584D84"/>
    <w:p w:rsidR="00584D84" w:rsidRDefault="00584D84" w:rsidP="00584D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6A86C" wp14:editId="7ED827D9">
                <wp:simplePos x="0" y="0"/>
                <wp:positionH relativeFrom="column">
                  <wp:posOffset>2615565</wp:posOffset>
                </wp:positionH>
                <wp:positionV relativeFrom="paragraph">
                  <wp:posOffset>1339216</wp:posOffset>
                </wp:positionV>
                <wp:extent cx="1562100" cy="1238250"/>
                <wp:effectExtent l="0" t="0" r="19050" b="19050"/>
                <wp:wrapNone/>
                <wp:docPr id="4" name="Блок-схема: узе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23825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7888" w:rsidRPr="00DF7888" w:rsidRDefault="00DF7888" w:rsidP="00DF7888">
                            <w:pPr>
                              <w:jc w:val="center"/>
                              <w:rPr>
                                <w:sz w:val="88"/>
                                <w:szCs w:val="88"/>
                              </w:rPr>
                            </w:pPr>
                            <w:r w:rsidRPr="00DF7888">
                              <w:rPr>
                                <w:b/>
                                <w:noProof/>
                                <w:color w:val="262626" w:themeColor="text1" w:themeTint="D9"/>
                                <w:sz w:val="88"/>
                                <w:szCs w:val="88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6A86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4" o:spid="_x0000_s1028" type="#_x0000_t120" style="position:absolute;margin-left:205.95pt;margin-top:105.45pt;width:123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" fillcolor="red" strokecolor="#1f4d78 [1604]" strokeweight="1pt">
                <v:stroke joinstyle="miter"/>
                <v:textbox>
                  <w:txbxContent>
                    <w:p w:rsidR="00DF7888" w:rsidRPr="00DF7888" w:rsidRDefault="00DF7888" w:rsidP="00DF7888">
                      <w:pPr>
                        <w:jc w:val="center"/>
                        <w:rPr>
                          <w:sz w:val="88"/>
                          <w:szCs w:val="88"/>
                        </w:rPr>
                      </w:pPr>
                      <w:r w:rsidRPr="00DF7888">
                        <w:rPr>
                          <w:b/>
                          <w:noProof/>
                          <w:color w:val="262626" w:themeColor="text1" w:themeTint="D9"/>
                          <w:sz w:val="88"/>
                          <w:szCs w:val="88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104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Pr="00584D84">
        <w:drawing>
          <wp:inline distT="0" distB="0" distL="0" distR="0">
            <wp:extent cx="6696075" cy="7648575"/>
            <wp:effectExtent l="0" t="0" r="9525" b="9525"/>
            <wp:docPr id="8" name="Рисунок 8" descr="http://xn----8sbwecba3ainehy.xn--p1ai/tinybrowser/files/gaz2017-10-2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--8sbwecba3ainehy.xn--p1ai/tinybrowser/files/gaz2017-10-23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7AD1" w:rsidRPr="00F07AD1" w:rsidRDefault="00F07AD1" w:rsidP="00F07AD1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222222"/>
          <w:sz w:val="21"/>
          <w:szCs w:val="21"/>
          <w:lang w:eastAsia="ru-RU"/>
        </w:rPr>
      </w:pPr>
      <w:hyperlink r:id="rId6" w:history="1">
        <w:r w:rsidRPr="00F07AD1">
          <w:rPr>
            <w:rFonts w:ascii="Georgia" w:eastAsia="Times New Roman" w:hAnsi="Georgia" w:cs="Times New Roman"/>
            <w:b/>
            <w:bCs/>
            <w:color w:val="222222"/>
            <w:sz w:val="21"/>
            <w:szCs w:val="21"/>
            <w:bdr w:val="none" w:sz="0" w:space="0" w:color="auto" w:frame="1"/>
            <w:lang w:eastAsia="ru-RU"/>
          </w:rPr>
          <w:t>Кодекс об Административных Правонарушениях</w:t>
        </w:r>
      </w:hyperlink>
      <w:r w:rsidRPr="00F07AD1">
        <w:rPr>
          <w:rFonts w:ascii="Georgia" w:eastAsia="Times New Roman" w:hAnsi="Georgia" w:cs="Times New Roman"/>
          <w:b/>
          <w:bCs/>
          <w:color w:val="222222"/>
          <w:sz w:val="21"/>
          <w:szCs w:val="21"/>
          <w:lang w:eastAsia="ru-RU"/>
        </w:rPr>
        <w:t xml:space="preserve"> </w:t>
      </w:r>
      <w:r w:rsidRPr="00F07AD1">
        <w:rPr>
          <w:rFonts w:ascii="Georgia" w:eastAsia="Times New Roman" w:hAnsi="Georgia" w:cs="Times New Roman"/>
          <w:color w:val="222222"/>
          <w:sz w:val="21"/>
          <w:szCs w:val="21"/>
          <w:lang w:eastAsia="ru-RU"/>
        </w:rPr>
        <w:t>от 21 апреля 2003 г. № 194-З</w:t>
      </w:r>
    </w:p>
    <w:p w:rsidR="00584D84" w:rsidRPr="00584D84" w:rsidRDefault="00584D84" w:rsidP="00F07AD1">
      <w:pPr>
        <w:shd w:val="clear" w:color="auto" w:fill="FFFFFF"/>
        <w:spacing w:after="75" w:line="240" w:lineRule="auto"/>
        <w:jc w:val="center"/>
        <w:textAlignment w:val="baseline"/>
        <w:rPr>
          <w:rFonts w:ascii="Georgia" w:eastAsia="Times New Roman" w:hAnsi="Georgia" w:cs="Times New Roman"/>
          <w:color w:val="222222"/>
          <w:sz w:val="21"/>
          <w:szCs w:val="21"/>
          <w:lang w:eastAsia="ru-RU"/>
        </w:rPr>
      </w:pPr>
      <w:r w:rsidRPr="00584D84">
        <w:rPr>
          <w:rFonts w:ascii="Georgia" w:eastAsia="Times New Roman" w:hAnsi="Georgia" w:cs="Times New Roman"/>
          <w:color w:val="222222"/>
          <w:sz w:val="21"/>
          <w:szCs w:val="21"/>
          <w:lang w:eastAsia="ru-RU"/>
        </w:rPr>
        <w:t xml:space="preserve">Статья 20.9. </w:t>
      </w:r>
      <w:proofErr w:type="spellStart"/>
      <w:r w:rsidRPr="00584D84">
        <w:rPr>
          <w:rFonts w:ascii="Georgia" w:eastAsia="Times New Roman" w:hAnsi="Georgia" w:cs="Times New Roman"/>
          <w:color w:val="222222"/>
          <w:sz w:val="21"/>
          <w:szCs w:val="21"/>
          <w:lang w:eastAsia="ru-RU"/>
        </w:rPr>
        <w:t>Hарушение</w:t>
      </w:r>
      <w:proofErr w:type="spellEnd"/>
      <w:r w:rsidRPr="00584D84">
        <w:rPr>
          <w:rFonts w:ascii="Georgia" w:eastAsia="Times New Roman" w:hAnsi="Georgia" w:cs="Times New Roman"/>
          <w:color w:val="222222"/>
          <w:sz w:val="21"/>
          <w:szCs w:val="21"/>
          <w:lang w:eastAsia="ru-RU"/>
        </w:rPr>
        <w:t xml:space="preserve"> правил пользования газом в быту</w:t>
      </w:r>
    </w:p>
    <w:p w:rsidR="00584D84" w:rsidRPr="00584D84" w:rsidRDefault="00584D84" w:rsidP="00F07AD1">
      <w:pPr>
        <w:shd w:val="clear" w:color="auto" w:fill="FFFFFF"/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olor w:val="222222"/>
          <w:sz w:val="21"/>
          <w:szCs w:val="21"/>
          <w:lang w:eastAsia="ru-RU"/>
        </w:rPr>
      </w:pPr>
      <w:r w:rsidRPr="00584D84">
        <w:rPr>
          <w:rFonts w:ascii="Georgia" w:eastAsia="Times New Roman" w:hAnsi="Georgia" w:cs="Times New Roman"/>
          <w:color w:val="222222"/>
          <w:sz w:val="21"/>
          <w:szCs w:val="21"/>
          <w:lang w:eastAsia="ru-RU"/>
        </w:rPr>
        <w:t>Самовольное использование газа или иное нарушение правил пользования газом в быту, не причинившие существенного вреда, –влекут наложение штрафа в размере от четырех до двадцати базовых величин.</w:t>
      </w:r>
    </w:p>
    <w:p w:rsidR="00584D84" w:rsidRPr="00584D84" w:rsidRDefault="00584D84" w:rsidP="00584D84">
      <w:pPr>
        <w:tabs>
          <w:tab w:val="left" w:pos="900"/>
        </w:tabs>
      </w:pPr>
    </w:p>
    <w:sectPr w:rsidR="00584D84" w:rsidRPr="00584D84" w:rsidSect="00584D84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287"/>
    <w:multiLevelType w:val="multilevel"/>
    <w:tmpl w:val="6820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FEF"/>
    <w:rsid w:val="000A3F83"/>
    <w:rsid w:val="00584D84"/>
    <w:rsid w:val="00B75FEF"/>
    <w:rsid w:val="00B77027"/>
    <w:rsid w:val="00D961E1"/>
    <w:rsid w:val="00DF7888"/>
    <w:rsid w:val="00F0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F80357-AB4C-438F-96E9-9A2C9FB6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B7702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B77027"/>
    <w:rPr>
      <w:i/>
      <w:iCs/>
      <w:color w:val="5B9BD5" w:themeColor="accent1"/>
    </w:rPr>
  </w:style>
  <w:style w:type="character" w:styleId="a5">
    <w:name w:val="Hyperlink"/>
    <w:basedOn w:val="a0"/>
    <w:uiPriority w:val="99"/>
    <w:semiHidden/>
    <w:unhideWhenUsed/>
    <w:rsid w:val="00584D84"/>
    <w:rPr>
      <w:color w:val="0000FF"/>
      <w:u w:val="single"/>
    </w:rPr>
  </w:style>
  <w:style w:type="character" w:customStyle="1" w:styleId="datepr">
    <w:name w:val="datepr"/>
    <w:basedOn w:val="a0"/>
    <w:rsid w:val="00F07AD1"/>
  </w:style>
  <w:style w:type="character" w:customStyle="1" w:styleId="number">
    <w:name w:val="number"/>
    <w:basedOn w:val="a0"/>
    <w:rsid w:val="00F07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7469">
          <w:marLeft w:val="0"/>
          <w:marRight w:val="0"/>
          <w:marTop w:val="150"/>
          <w:marBottom w:val="150"/>
          <w:divBdr>
            <w:top w:val="dashed" w:sz="6" w:space="8" w:color="E8E8E8"/>
            <w:left w:val="none" w:sz="0" w:space="0" w:color="auto"/>
            <w:bottom w:val="none" w:sz="0" w:space="8" w:color="auto"/>
            <w:right w:val="none" w:sz="0" w:space="0" w:color="auto"/>
          </w:divBdr>
          <w:divsChild>
            <w:div w:id="11877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lzakon.net/%D0%9A%D0%BE%D0%B4%D0%B5%D0%BA%D1%81%D1%8B/%D0%9A%D0%BE%D0%B4%D0%B5%D0%BA%D1%81_%D0%BE%D0%B1_%D0%90%D0%B4%D0%BC%D0%B8%D0%BD%D0%B8%D1%81%D1%82%D1%80%D0%B0%D1%82%D0%B8%D0%B2%D0%BD%D1%8B%D1%85_%D0%9F%D1%80%D0%B0%D0%B2%D0%BE%D0%BD%D0%B0%D1%80%D1%83%D1%88%D0%B5%D0%BD%D0%B8%D1%8F%D1%85_%D0%A0%D0%9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0880</dc:creator>
  <cp:keywords/>
  <dc:description/>
  <cp:lastModifiedBy>0880</cp:lastModifiedBy>
  <cp:revision>2</cp:revision>
  <dcterms:created xsi:type="dcterms:W3CDTF">2019-09-03T13:44:00Z</dcterms:created>
  <dcterms:modified xsi:type="dcterms:W3CDTF">2019-09-03T13:44:00Z</dcterms:modified>
</cp:coreProperties>
</file>