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tbl>
      <w:tblPr>
        <w:tblStyle w:val="a3"/>
        <w:tblW w:w="11625" w:type="dxa"/>
        <w:tblInd w:w="-1452" w:type="dxa"/>
        <w:tblLook w:val="04A0" w:firstRow="1" w:lastRow="0" w:firstColumn="1" w:lastColumn="0" w:noHBand="0" w:noVBand="1"/>
      </w:tblPr>
      <w:tblGrid>
        <w:gridCol w:w="11625"/>
      </w:tblGrid>
      <w:tr w:rsidR="00A132C9" w:rsidTr="00FE74E7">
        <w:trPr>
          <w:trHeight w:val="1987"/>
        </w:trPr>
        <w:tc>
          <w:tcPr>
            <w:tcW w:w="11625" w:type="dxa"/>
            <w:tcBorders>
              <w:top w:val="nil"/>
              <w:left w:val="nil"/>
              <w:bottom w:val="nil"/>
              <w:right w:val="nil"/>
            </w:tcBorders>
            <w:shd w:val="clear" w:color="auto" w:fill="767171" w:themeFill="background2" w:themeFillShade="80"/>
          </w:tcPr>
          <w:p w:rsidR="00A132C9" w:rsidRDefault="00E92703" w:rsidP="00A132C9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40"/>
                <w:szCs w:val="36"/>
              </w:rPr>
            </w:pPr>
            <w:r>
              <w:rPr>
                <w:rFonts w:asciiTheme="majorHAnsi" w:hAnsiTheme="majorHAnsi" w:cstheme="majorHAnsi"/>
                <w:b/>
                <w:color w:val="FFFFFF" w:themeColor="background1"/>
                <w:sz w:val="40"/>
                <w:szCs w:val="36"/>
              </w:rPr>
              <w:t>ГОСЭНЕРГОГАЗНАДЗОР</w:t>
            </w:r>
          </w:p>
          <w:p w:rsidR="00A132C9" w:rsidRDefault="00A132C9" w:rsidP="00A132C9">
            <w:pPr>
              <w:jc w:val="center"/>
              <w:rPr>
                <w:rFonts w:asciiTheme="majorHAnsi" w:hAnsiTheme="majorHAnsi" w:cstheme="majorHAnsi"/>
                <w:color w:val="FFFF00"/>
                <w:sz w:val="48"/>
                <w:szCs w:val="48"/>
              </w:rPr>
            </w:pPr>
            <w:r>
              <w:rPr>
                <w:rFonts w:asciiTheme="majorHAnsi" w:hAnsiTheme="majorHAnsi" w:cstheme="majorHAnsi"/>
                <w:color w:val="FFFF00"/>
                <w:sz w:val="48"/>
                <w:szCs w:val="48"/>
              </w:rPr>
              <w:t>ПРЕДУПРЕЖДАЕТ</w:t>
            </w:r>
          </w:p>
          <w:p w:rsidR="00A132C9" w:rsidRPr="00BB5F17" w:rsidRDefault="00A132C9" w:rsidP="00A132C9">
            <w:pPr>
              <w:jc w:val="center"/>
              <w:rPr>
                <w:rFonts w:ascii="Albertus Extra Bold" w:hAnsi="Albertus Extra Bold" w:cstheme="majorHAnsi"/>
                <w:b/>
                <w:color w:val="FF0000"/>
                <w:sz w:val="44"/>
                <w:szCs w:val="36"/>
              </w:rPr>
            </w:pPr>
            <w:r w:rsidRPr="00BB5F17">
              <w:rPr>
                <w:rFonts w:ascii="Calibri" w:hAnsi="Calibri" w:cs="Calibri"/>
                <w:b/>
                <w:color w:val="FF0000"/>
                <w:sz w:val="44"/>
                <w:szCs w:val="36"/>
              </w:rPr>
              <w:t>ПОМНИТЕ</w:t>
            </w:r>
            <w:r w:rsidRPr="00BB5F17">
              <w:rPr>
                <w:rFonts w:ascii="Albertus Extra Bold" w:hAnsi="Albertus Extra Bold" w:cstheme="majorHAnsi"/>
                <w:b/>
                <w:color w:val="FF0000"/>
                <w:sz w:val="44"/>
                <w:szCs w:val="36"/>
              </w:rPr>
              <w:t xml:space="preserve"> </w:t>
            </w:r>
            <w:r w:rsidRPr="00BB5F17">
              <w:rPr>
                <w:rFonts w:ascii="Calibri" w:hAnsi="Calibri" w:cs="Calibri"/>
                <w:b/>
                <w:color w:val="FF0000"/>
                <w:sz w:val="44"/>
                <w:szCs w:val="36"/>
              </w:rPr>
              <w:t>ОБ</w:t>
            </w:r>
            <w:r w:rsidRPr="00BB5F17">
              <w:rPr>
                <w:rFonts w:ascii="Albertus Extra Bold" w:hAnsi="Albertus Extra Bold" w:cstheme="majorHAnsi"/>
                <w:b/>
                <w:color w:val="FF0000"/>
                <w:sz w:val="44"/>
                <w:szCs w:val="36"/>
              </w:rPr>
              <w:t xml:space="preserve"> </w:t>
            </w:r>
            <w:r w:rsidRPr="00BB5F17">
              <w:rPr>
                <w:rFonts w:ascii="Calibri" w:hAnsi="Calibri" w:cs="Calibri"/>
                <w:b/>
                <w:color w:val="FF0000"/>
                <w:sz w:val="44"/>
                <w:szCs w:val="36"/>
              </w:rPr>
              <w:t>ОПАСНОСТИ</w:t>
            </w:r>
            <w:r w:rsidRPr="00BB5F17">
              <w:rPr>
                <w:rFonts w:ascii="Albertus Extra Bold" w:hAnsi="Albertus Extra Bold" w:cstheme="majorHAnsi"/>
                <w:b/>
                <w:color w:val="FF0000"/>
                <w:sz w:val="44"/>
                <w:szCs w:val="36"/>
              </w:rPr>
              <w:t xml:space="preserve"> </w:t>
            </w:r>
            <w:r w:rsidRPr="00BB5F17">
              <w:rPr>
                <w:rFonts w:ascii="Calibri" w:hAnsi="Calibri" w:cs="Calibri"/>
                <w:b/>
                <w:color w:val="FF0000"/>
                <w:sz w:val="44"/>
                <w:szCs w:val="36"/>
              </w:rPr>
              <w:t>РЫБНОЙ</w:t>
            </w:r>
            <w:r w:rsidRPr="00BB5F17">
              <w:rPr>
                <w:rFonts w:ascii="Albertus Extra Bold" w:hAnsi="Albertus Extra Bold" w:cstheme="majorHAnsi"/>
                <w:b/>
                <w:color w:val="FF0000"/>
                <w:sz w:val="44"/>
                <w:szCs w:val="36"/>
              </w:rPr>
              <w:t xml:space="preserve"> </w:t>
            </w:r>
            <w:r w:rsidRPr="00BB5F17">
              <w:rPr>
                <w:rFonts w:ascii="Calibri" w:hAnsi="Calibri" w:cs="Calibri"/>
                <w:b/>
                <w:color w:val="FF0000"/>
                <w:sz w:val="44"/>
                <w:szCs w:val="36"/>
              </w:rPr>
              <w:t>ЛОВЛИ</w:t>
            </w:r>
          </w:p>
          <w:p w:rsidR="00A132C9" w:rsidRPr="00A132C9" w:rsidRDefault="00A132C9" w:rsidP="00A132C9">
            <w:pPr>
              <w:jc w:val="center"/>
              <w:rPr>
                <w:rFonts w:asciiTheme="majorHAnsi" w:hAnsiTheme="majorHAnsi" w:cstheme="majorHAnsi"/>
                <w:b/>
                <w:color w:val="FF0000"/>
                <w:sz w:val="36"/>
                <w:szCs w:val="36"/>
              </w:rPr>
            </w:pPr>
            <w:r w:rsidRPr="00BB5F17">
              <w:rPr>
                <w:rFonts w:ascii="Calibri" w:hAnsi="Calibri" w:cs="Calibri"/>
                <w:b/>
                <w:color w:val="FF0000"/>
                <w:sz w:val="44"/>
                <w:szCs w:val="36"/>
              </w:rPr>
              <w:t>В</w:t>
            </w:r>
            <w:r w:rsidRPr="00BB5F17">
              <w:rPr>
                <w:rFonts w:ascii="Albertus Extra Bold" w:hAnsi="Albertus Extra Bold" w:cstheme="majorHAnsi"/>
                <w:b/>
                <w:color w:val="FF0000"/>
                <w:sz w:val="44"/>
                <w:szCs w:val="36"/>
              </w:rPr>
              <w:t xml:space="preserve"> </w:t>
            </w:r>
            <w:r w:rsidRPr="00BB5F17">
              <w:rPr>
                <w:rFonts w:ascii="Calibri" w:hAnsi="Calibri" w:cs="Calibri"/>
                <w:b/>
                <w:color w:val="FF0000"/>
                <w:sz w:val="44"/>
                <w:szCs w:val="36"/>
              </w:rPr>
              <w:t>ОХРАННОЙ</w:t>
            </w:r>
            <w:r w:rsidRPr="00BB5F17">
              <w:rPr>
                <w:rFonts w:ascii="Albertus Extra Bold" w:hAnsi="Albertus Extra Bold" w:cstheme="majorHAnsi"/>
                <w:b/>
                <w:color w:val="FF0000"/>
                <w:sz w:val="44"/>
                <w:szCs w:val="36"/>
              </w:rPr>
              <w:t xml:space="preserve"> </w:t>
            </w:r>
            <w:r w:rsidRPr="00BB5F17">
              <w:rPr>
                <w:rFonts w:ascii="Calibri" w:hAnsi="Calibri" w:cs="Calibri"/>
                <w:b/>
                <w:color w:val="FF0000"/>
                <w:sz w:val="44"/>
                <w:szCs w:val="36"/>
              </w:rPr>
              <w:t>ЗОНЕ</w:t>
            </w:r>
            <w:r w:rsidRPr="00BB5F17">
              <w:rPr>
                <w:rFonts w:ascii="Albertus Extra Bold" w:hAnsi="Albertus Extra Bold" w:cstheme="majorHAnsi"/>
                <w:b/>
                <w:color w:val="FF0000"/>
                <w:sz w:val="44"/>
                <w:szCs w:val="36"/>
              </w:rPr>
              <w:t xml:space="preserve"> </w:t>
            </w:r>
            <w:r w:rsidRPr="00BB5F17">
              <w:rPr>
                <w:rFonts w:ascii="Calibri" w:hAnsi="Calibri" w:cs="Calibri"/>
                <w:b/>
                <w:color w:val="FF0000"/>
                <w:sz w:val="44"/>
                <w:szCs w:val="36"/>
              </w:rPr>
              <w:t>ЛИНИЙ</w:t>
            </w:r>
            <w:r w:rsidRPr="00BB5F17">
              <w:rPr>
                <w:rFonts w:ascii="Albertus Extra Bold" w:hAnsi="Albertus Extra Bold" w:cstheme="majorHAnsi"/>
                <w:b/>
                <w:color w:val="FF0000"/>
                <w:sz w:val="44"/>
                <w:szCs w:val="36"/>
              </w:rPr>
              <w:t xml:space="preserve"> </w:t>
            </w:r>
            <w:r w:rsidRPr="00BB5F17">
              <w:rPr>
                <w:rFonts w:ascii="Calibri" w:hAnsi="Calibri" w:cs="Calibri"/>
                <w:b/>
                <w:color w:val="FF0000"/>
                <w:sz w:val="44"/>
                <w:szCs w:val="36"/>
              </w:rPr>
              <w:t>ЭЛЕКТРОПЕРЕДАЧИ</w:t>
            </w:r>
            <w:r w:rsidRPr="00BB5F17">
              <w:rPr>
                <w:rFonts w:ascii="Albertus Extra Bold" w:hAnsi="Albertus Extra Bold" w:cstheme="majorHAnsi"/>
                <w:b/>
                <w:color w:val="FF0000"/>
                <w:sz w:val="44"/>
                <w:szCs w:val="36"/>
              </w:rPr>
              <w:t>!</w:t>
            </w:r>
          </w:p>
        </w:tc>
      </w:tr>
    </w:tbl>
    <w:p w:rsidR="009C5E1C" w:rsidRPr="002E6950" w:rsidRDefault="001B207D" w:rsidP="009C5E1C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sz w:val="28"/>
          <w:szCs w:val="32"/>
        </w:rPr>
      </w:pPr>
      <w:r w:rsidRPr="002E6950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57216" behindDoc="1" locked="0" layoutInCell="1" allowOverlap="1" wp14:anchorId="67DA1F17" wp14:editId="35E798F0">
            <wp:simplePos x="0" y="0"/>
            <wp:positionH relativeFrom="column">
              <wp:posOffset>2849426</wp:posOffset>
            </wp:positionH>
            <wp:positionV relativeFrom="page">
              <wp:posOffset>2318059</wp:posOffset>
            </wp:positionV>
            <wp:extent cx="3368491" cy="2307590"/>
            <wp:effectExtent l="0" t="0" r="3810" b="0"/>
            <wp:wrapTight wrapText="bothSides">
              <wp:wrapPolygon edited="0">
                <wp:start x="0" y="0"/>
                <wp:lineTo x="0" y="21398"/>
                <wp:lineTo x="21502" y="21398"/>
                <wp:lineTo x="2150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80"/>
                    <a:stretch/>
                  </pic:blipFill>
                  <pic:spPr bwMode="auto">
                    <a:xfrm>
                      <a:off x="0" y="0"/>
                      <a:ext cx="3368491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E1C" w:rsidRPr="002E6950">
        <w:rPr>
          <w:rFonts w:ascii="Times New Roman" w:hAnsi="Times New Roman" w:cs="Times New Roman"/>
          <w:sz w:val="28"/>
          <w:szCs w:val="32"/>
        </w:rPr>
        <w:t xml:space="preserve">С появлением большого количества рыболовных </w:t>
      </w:r>
      <w:r>
        <w:rPr>
          <w:rFonts w:ascii="Times New Roman" w:hAnsi="Times New Roman" w:cs="Times New Roman"/>
          <w:sz w:val="28"/>
          <w:szCs w:val="32"/>
        </w:rPr>
        <w:t xml:space="preserve">углепластиковых </w:t>
      </w:r>
      <w:r w:rsidR="009C5E1C" w:rsidRPr="002E6950">
        <w:rPr>
          <w:rFonts w:ascii="Times New Roman" w:hAnsi="Times New Roman" w:cs="Times New Roman"/>
          <w:sz w:val="28"/>
          <w:szCs w:val="32"/>
        </w:rPr>
        <w:t>удилищ длинной более 5 метров в Республике Беларусь наметилась печальная статистика несчастных случаев с рыбаками, попавшими под действие электрического тока под линиями электропередач</w:t>
      </w:r>
      <w:r w:rsidR="00FF40C0" w:rsidRPr="00073774">
        <w:rPr>
          <w:rFonts w:ascii="Times New Roman" w:hAnsi="Times New Roman" w:cs="Times New Roman"/>
          <w:sz w:val="28"/>
          <w:szCs w:val="32"/>
        </w:rPr>
        <w:t>и</w:t>
      </w:r>
      <w:r w:rsidR="00073774">
        <w:rPr>
          <w:rFonts w:ascii="Times New Roman" w:hAnsi="Times New Roman" w:cs="Times New Roman"/>
          <w:sz w:val="28"/>
          <w:szCs w:val="32"/>
        </w:rPr>
        <w:t>.</w:t>
      </w:r>
      <w:r w:rsidR="009C5E1C" w:rsidRPr="00FF40C0">
        <w:rPr>
          <w:rFonts w:ascii="Times New Roman" w:hAnsi="Times New Roman" w:cs="Times New Roman"/>
          <w:color w:val="FF0000"/>
          <w:sz w:val="28"/>
          <w:szCs w:val="32"/>
        </w:rPr>
        <w:t xml:space="preserve"> </w:t>
      </w:r>
      <w:r w:rsidR="009C5E1C" w:rsidRPr="002E6950">
        <w:rPr>
          <w:rFonts w:ascii="Times New Roman" w:hAnsi="Times New Roman" w:cs="Times New Roman"/>
          <w:sz w:val="28"/>
          <w:szCs w:val="32"/>
        </w:rPr>
        <w:t xml:space="preserve">В погоне за уловом люди не замечают опасности, которая «нависла» над ними.  </w:t>
      </w:r>
    </w:p>
    <w:p w:rsidR="002E6950" w:rsidRDefault="002E6950" w:rsidP="002E6950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Вот лишь несколько несчастных </w:t>
      </w:r>
      <w:r w:rsidRPr="00073774">
        <w:rPr>
          <w:rFonts w:ascii="Times New Roman" w:hAnsi="Times New Roman" w:cs="Times New Roman"/>
          <w:sz w:val="28"/>
          <w:szCs w:val="32"/>
        </w:rPr>
        <w:t>случаев</w:t>
      </w:r>
      <w:r w:rsidR="008E7802" w:rsidRPr="00073774">
        <w:rPr>
          <w:rFonts w:ascii="Times New Roman" w:hAnsi="Times New Roman" w:cs="Times New Roman"/>
          <w:sz w:val="28"/>
          <w:szCs w:val="32"/>
        </w:rPr>
        <w:t xml:space="preserve"> со смертельным исходом</w:t>
      </w:r>
      <w:r w:rsidR="00FF40C0" w:rsidRPr="00073774">
        <w:rPr>
          <w:rFonts w:ascii="Times New Roman" w:hAnsi="Times New Roman" w:cs="Times New Roman"/>
          <w:sz w:val="28"/>
          <w:szCs w:val="32"/>
        </w:rPr>
        <w:t>,</w:t>
      </w:r>
      <w:r w:rsidRPr="00073774">
        <w:rPr>
          <w:rFonts w:ascii="Times New Roman" w:hAnsi="Times New Roman" w:cs="Times New Roman"/>
          <w:sz w:val="28"/>
          <w:szCs w:val="32"/>
        </w:rPr>
        <w:t xml:space="preserve"> произошедших </w:t>
      </w:r>
      <w:r>
        <w:rPr>
          <w:rFonts w:ascii="Times New Roman" w:hAnsi="Times New Roman" w:cs="Times New Roman"/>
          <w:sz w:val="28"/>
          <w:szCs w:val="32"/>
        </w:rPr>
        <w:t>в 2018 году:</w:t>
      </w:r>
    </w:p>
    <w:p w:rsidR="002E6950" w:rsidRDefault="00073774" w:rsidP="002E6950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- в д. Рыбно Кобринского района 20 мая</w:t>
      </w:r>
      <w:r w:rsidR="002E6950" w:rsidRPr="002E6950">
        <w:rPr>
          <w:rFonts w:ascii="Times New Roman" w:hAnsi="Times New Roman" w:cs="Times New Roman"/>
          <w:sz w:val="28"/>
          <w:szCs w:val="32"/>
        </w:rPr>
        <w:t xml:space="preserve"> окончив рыбную ловлю </w:t>
      </w:r>
      <w:r w:rsidR="003F22BE" w:rsidRPr="00073774">
        <w:rPr>
          <w:rFonts w:ascii="Times New Roman" w:hAnsi="Times New Roman" w:cs="Times New Roman"/>
          <w:sz w:val="28"/>
          <w:szCs w:val="32"/>
        </w:rPr>
        <w:t>мужчина</w:t>
      </w:r>
      <w:r w:rsidR="002E6950" w:rsidRPr="002E6950">
        <w:rPr>
          <w:rFonts w:ascii="Times New Roman" w:hAnsi="Times New Roman" w:cs="Times New Roman"/>
          <w:sz w:val="28"/>
          <w:szCs w:val="32"/>
        </w:rPr>
        <w:t>, не складывая удилища, направился к автомобилю. Проходя в пролете опор</w:t>
      </w:r>
      <w:r w:rsidR="002E6950">
        <w:rPr>
          <w:rFonts w:ascii="Times New Roman" w:hAnsi="Times New Roman" w:cs="Times New Roman"/>
          <w:sz w:val="28"/>
          <w:szCs w:val="32"/>
        </w:rPr>
        <w:t xml:space="preserve"> </w:t>
      </w:r>
      <w:r w:rsidR="002E6950" w:rsidRPr="002E6950">
        <w:rPr>
          <w:rFonts w:ascii="Times New Roman" w:hAnsi="Times New Roman" w:cs="Times New Roman"/>
          <w:sz w:val="28"/>
          <w:szCs w:val="32"/>
        </w:rPr>
        <w:t xml:space="preserve">ВЛ-10 кВ </w:t>
      </w:r>
      <w:r w:rsidR="003F22BE" w:rsidRPr="00073774">
        <w:rPr>
          <w:rFonts w:ascii="Times New Roman" w:hAnsi="Times New Roman" w:cs="Times New Roman"/>
          <w:sz w:val="28"/>
          <w:szCs w:val="32"/>
        </w:rPr>
        <w:t>он</w:t>
      </w:r>
      <w:r w:rsidR="002E6950" w:rsidRPr="002E6950">
        <w:rPr>
          <w:rFonts w:ascii="Times New Roman" w:hAnsi="Times New Roman" w:cs="Times New Roman"/>
          <w:sz w:val="28"/>
          <w:szCs w:val="32"/>
        </w:rPr>
        <w:t xml:space="preserve"> споткнулся о</w:t>
      </w:r>
      <w:r w:rsidR="00861217">
        <w:rPr>
          <w:rFonts w:ascii="Times New Roman" w:hAnsi="Times New Roman" w:cs="Times New Roman"/>
          <w:sz w:val="28"/>
          <w:szCs w:val="32"/>
        </w:rPr>
        <w:t>б</w:t>
      </w:r>
      <w:r w:rsidR="002E6950" w:rsidRPr="002E6950">
        <w:rPr>
          <w:rFonts w:ascii="Times New Roman" w:hAnsi="Times New Roman" w:cs="Times New Roman"/>
          <w:sz w:val="28"/>
          <w:szCs w:val="32"/>
        </w:rPr>
        <w:t xml:space="preserve"> искусственную насыпь, приблизился удилищем на недопустимое расстояние к проводам ВЛ, в результате чего попал под напряжение и был смертельно травмирован электротоком. Расстояние от оси ВЛ до водоема составляет 10м. На опоре установлен плакат «Охранная зона линии электропередачи. Опасно для </w:t>
      </w:r>
      <w:r>
        <w:rPr>
          <w:rFonts w:ascii="Times New Roman" w:hAnsi="Times New Roman" w:cs="Times New Roman"/>
          <w:sz w:val="28"/>
          <w:szCs w:val="32"/>
        </w:rPr>
        <w:t>жизни. Рыбная ловля запрещена»;</w:t>
      </w:r>
      <w:r w:rsidR="00952D58">
        <w:rPr>
          <w:rFonts w:ascii="Times New Roman" w:hAnsi="Times New Roman" w:cs="Times New Roman"/>
          <w:sz w:val="28"/>
          <w:szCs w:val="32"/>
        </w:rPr>
        <w:t xml:space="preserve"> </w:t>
      </w:r>
    </w:p>
    <w:p w:rsidR="002E6950" w:rsidRPr="00736F3E" w:rsidRDefault="00073774" w:rsidP="002E6950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i/>
          <w:sz w:val="28"/>
          <w:szCs w:val="32"/>
        </w:rPr>
      </w:pPr>
      <w:r w:rsidRPr="00073774">
        <w:rPr>
          <w:rFonts w:ascii="Times New Roman" w:hAnsi="Times New Roman" w:cs="Times New Roman"/>
          <w:sz w:val="28"/>
          <w:szCs w:val="32"/>
        </w:rPr>
        <w:t xml:space="preserve">- </w:t>
      </w:r>
      <w:r w:rsidR="00EE511A" w:rsidRPr="00EE511A">
        <w:rPr>
          <w:rFonts w:ascii="Times New Roman" w:hAnsi="Times New Roman" w:cs="Times New Roman"/>
          <w:sz w:val="28"/>
          <w:szCs w:val="32"/>
        </w:rPr>
        <w:t>14 апреля в н.п. Рудня-</w:t>
      </w:r>
      <w:proofErr w:type="spellStart"/>
      <w:r w:rsidR="00EE511A" w:rsidRPr="00EE511A">
        <w:rPr>
          <w:rFonts w:ascii="Times New Roman" w:hAnsi="Times New Roman" w:cs="Times New Roman"/>
          <w:sz w:val="28"/>
          <w:szCs w:val="32"/>
        </w:rPr>
        <w:t>Маримонова</w:t>
      </w:r>
      <w:proofErr w:type="spellEnd"/>
      <w:r w:rsidR="00EE511A" w:rsidRPr="00EE511A">
        <w:rPr>
          <w:rFonts w:ascii="Times New Roman" w:hAnsi="Times New Roman" w:cs="Times New Roman"/>
          <w:sz w:val="28"/>
          <w:szCs w:val="32"/>
        </w:rPr>
        <w:t xml:space="preserve"> Гомельского района на берегу мелиоративного канала в месте пересечения с ВЛ-110 кВ был найден мужчина без признаков жизни. Рядом с ним обнаружено сильно деформированное и оплавленное удилище, вокруг обгоревшая сухая трава</w:t>
      </w:r>
      <w:r>
        <w:rPr>
          <w:rFonts w:ascii="Times New Roman" w:hAnsi="Times New Roman" w:cs="Times New Roman"/>
          <w:sz w:val="28"/>
          <w:szCs w:val="32"/>
        </w:rPr>
        <w:t>;</w:t>
      </w:r>
    </w:p>
    <w:p w:rsidR="002E6950" w:rsidRPr="002E6950" w:rsidRDefault="00073774" w:rsidP="002E6950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- на берегу озера в г. Бобруйск</w:t>
      </w:r>
      <w:r w:rsidR="00EE511A">
        <w:rPr>
          <w:rFonts w:ascii="Times New Roman" w:hAnsi="Times New Roman" w:cs="Times New Roman"/>
          <w:sz w:val="28"/>
          <w:szCs w:val="32"/>
        </w:rPr>
        <w:t>е</w:t>
      </w:r>
      <w:r>
        <w:rPr>
          <w:rFonts w:ascii="Times New Roman" w:hAnsi="Times New Roman" w:cs="Times New Roman"/>
          <w:sz w:val="28"/>
          <w:szCs w:val="32"/>
        </w:rPr>
        <w:t xml:space="preserve"> 23 июля мужчина</w:t>
      </w:r>
      <w:r w:rsidR="002E6950" w:rsidRPr="002E6950">
        <w:rPr>
          <w:rFonts w:ascii="Times New Roman" w:hAnsi="Times New Roman" w:cs="Times New Roman"/>
          <w:sz w:val="28"/>
          <w:szCs w:val="32"/>
        </w:rPr>
        <w:t xml:space="preserve"> </w:t>
      </w:r>
      <w:r w:rsidRPr="002E6950">
        <w:rPr>
          <w:rFonts w:ascii="Times New Roman" w:hAnsi="Times New Roman" w:cs="Times New Roman"/>
          <w:sz w:val="28"/>
          <w:szCs w:val="32"/>
        </w:rPr>
        <w:t>рыбачил</w:t>
      </w:r>
      <w:r>
        <w:rPr>
          <w:rFonts w:ascii="Times New Roman" w:hAnsi="Times New Roman" w:cs="Times New Roman"/>
          <w:sz w:val="28"/>
          <w:szCs w:val="32"/>
        </w:rPr>
        <w:t xml:space="preserve"> </w:t>
      </w:r>
      <w:r w:rsidR="002E6950" w:rsidRPr="002E6950">
        <w:rPr>
          <w:rFonts w:ascii="Times New Roman" w:hAnsi="Times New Roman" w:cs="Times New Roman"/>
          <w:sz w:val="28"/>
          <w:szCs w:val="32"/>
        </w:rPr>
        <w:t>с 9-летним сыном</w:t>
      </w:r>
      <w:r w:rsidR="00EE511A">
        <w:rPr>
          <w:rFonts w:ascii="Times New Roman" w:hAnsi="Times New Roman" w:cs="Times New Roman"/>
          <w:sz w:val="28"/>
          <w:szCs w:val="32"/>
        </w:rPr>
        <w:t xml:space="preserve"> вблиз</w:t>
      </w:r>
      <w:r w:rsidR="007039F2">
        <w:rPr>
          <w:rFonts w:ascii="Times New Roman" w:hAnsi="Times New Roman" w:cs="Times New Roman"/>
          <w:sz w:val="28"/>
          <w:szCs w:val="32"/>
        </w:rPr>
        <w:t>и</w:t>
      </w:r>
      <w:r w:rsidR="00EE511A">
        <w:rPr>
          <w:rFonts w:ascii="Times New Roman" w:hAnsi="Times New Roman" w:cs="Times New Roman"/>
          <w:sz w:val="28"/>
          <w:szCs w:val="32"/>
        </w:rPr>
        <w:t xml:space="preserve"> ВЛ-110 кВ</w:t>
      </w:r>
      <w:r w:rsidR="002E6950" w:rsidRPr="002E6950">
        <w:rPr>
          <w:rFonts w:ascii="Times New Roman" w:hAnsi="Times New Roman" w:cs="Times New Roman"/>
          <w:sz w:val="28"/>
          <w:szCs w:val="32"/>
        </w:rPr>
        <w:t>. Со слов мальчика в момент, когда отец поднял удочку</w:t>
      </w:r>
      <w:r w:rsidR="007039F2">
        <w:rPr>
          <w:rFonts w:ascii="Times New Roman" w:hAnsi="Times New Roman" w:cs="Times New Roman"/>
          <w:sz w:val="28"/>
          <w:szCs w:val="32"/>
        </w:rPr>
        <w:t>,</w:t>
      </w:r>
      <w:r w:rsidR="002E6950" w:rsidRPr="002E6950">
        <w:rPr>
          <w:rFonts w:ascii="Times New Roman" w:hAnsi="Times New Roman" w:cs="Times New Roman"/>
          <w:sz w:val="28"/>
          <w:szCs w:val="32"/>
        </w:rPr>
        <w:t xml:space="preserve"> блеснула молния</w:t>
      </w:r>
      <w:r w:rsidR="007039F2">
        <w:rPr>
          <w:rFonts w:ascii="Times New Roman" w:hAnsi="Times New Roman" w:cs="Times New Roman"/>
          <w:sz w:val="28"/>
          <w:szCs w:val="32"/>
        </w:rPr>
        <w:t>,</w:t>
      </w:r>
      <w:r w:rsidR="002E6950" w:rsidRPr="002E6950">
        <w:rPr>
          <w:rFonts w:ascii="Times New Roman" w:hAnsi="Times New Roman" w:cs="Times New Roman"/>
          <w:sz w:val="28"/>
          <w:szCs w:val="32"/>
        </w:rPr>
        <w:t xml:space="preserve"> и он услышал «взрыв». После чего отец упал, и имеющаяся одежда на нем загорелась.</w:t>
      </w:r>
      <w:r>
        <w:rPr>
          <w:rFonts w:ascii="Times New Roman" w:hAnsi="Times New Roman" w:cs="Times New Roman"/>
          <w:sz w:val="28"/>
          <w:szCs w:val="32"/>
        </w:rPr>
        <w:t xml:space="preserve"> С ожогами 2 – 4 степени пострадавший был доставлен </w:t>
      </w:r>
      <w:r w:rsidR="00FE74E7">
        <w:rPr>
          <w:rFonts w:ascii="Times New Roman" w:hAnsi="Times New Roman" w:cs="Times New Roman"/>
          <w:sz w:val="28"/>
          <w:szCs w:val="32"/>
        </w:rPr>
        <w:t>в реанимационное отделение.</w:t>
      </w:r>
    </w:p>
    <w:p w:rsidR="002E6950" w:rsidRDefault="008A3186" w:rsidP="002E6950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-829945</wp:posOffset>
            </wp:positionH>
            <wp:positionV relativeFrom="paragraph">
              <wp:posOffset>0</wp:posOffset>
            </wp:positionV>
            <wp:extent cx="2884170" cy="2830195"/>
            <wp:effectExtent l="0" t="0" r="0" b="8255"/>
            <wp:wrapTight wrapText="bothSides">
              <wp:wrapPolygon edited="0">
                <wp:start x="0" y="0"/>
                <wp:lineTo x="0" y="21518"/>
                <wp:lineTo x="21400" y="21518"/>
                <wp:lineTo x="2140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83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950" w:rsidRPr="002E6950">
        <w:rPr>
          <w:rFonts w:ascii="Times New Roman" w:hAnsi="Times New Roman" w:cs="Times New Roman"/>
          <w:sz w:val="28"/>
          <w:szCs w:val="32"/>
        </w:rPr>
        <w:t>Следует помнить, что п</w:t>
      </w:r>
      <w:r w:rsidR="009C5E1C" w:rsidRPr="002E6950">
        <w:rPr>
          <w:rFonts w:ascii="Times New Roman" w:hAnsi="Times New Roman" w:cs="Times New Roman"/>
          <w:sz w:val="28"/>
          <w:szCs w:val="32"/>
        </w:rPr>
        <w:t xml:space="preserve">оражение человека электротоком может произойти без прикосновения, а только при приближении на опасное расстояние к токоведущим частям. </w:t>
      </w:r>
      <w:r w:rsidR="002E6950" w:rsidRPr="002E6950">
        <w:rPr>
          <w:rFonts w:ascii="Times New Roman" w:hAnsi="Times New Roman" w:cs="Times New Roman"/>
          <w:sz w:val="28"/>
          <w:szCs w:val="32"/>
        </w:rPr>
        <w:t xml:space="preserve">Для воздушных линий напряжением 10-35 кВ оно составляет менее 0,6 м, для воздушных линий 110 кВ – менее 1 м. </w:t>
      </w:r>
      <w:r w:rsidR="009C5E1C" w:rsidRPr="002E6950">
        <w:rPr>
          <w:rFonts w:ascii="Times New Roman" w:hAnsi="Times New Roman" w:cs="Times New Roman"/>
          <w:sz w:val="28"/>
          <w:szCs w:val="32"/>
        </w:rPr>
        <w:t xml:space="preserve">Кроме того, опасным становиться и место где находиться рыбак, попавший под действие электротока, так как ток имеет свойство «растекаться» по почве в радиусе </w:t>
      </w:r>
      <w:r w:rsidR="009C5E1C" w:rsidRPr="00FE74E7">
        <w:rPr>
          <w:rFonts w:ascii="Times New Roman" w:hAnsi="Times New Roman" w:cs="Times New Roman"/>
          <w:sz w:val="28"/>
          <w:szCs w:val="32"/>
        </w:rPr>
        <w:t>8</w:t>
      </w:r>
      <w:r w:rsidR="003F22BE" w:rsidRPr="00FE74E7">
        <w:rPr>
          <w:rFonts w:ascii="Times New Roman" w:hAnsi="Times New Roman" w:cs="Times New Roman"/>
          <w:sz w:val="28"/>
          <w:szCs w:val="32"/>
        </w:rPr>
        <w:t>-10</w:t>
      </w:r>
      <w:r w:rsidR="009C5E1C" w:rsidRPr="00FE74E7">
        <w:rPr>
          <w:rFonts w:ascii="Times New Roman" w:hAnsi="Times New Roman" w:cs="Times New Roman"/>
          <w:sz w:val="32"/>
          <w:szCs w:val="32"/>
        </w:rPr>
        <w:t xml:space="preserve"> </w:t>
      </w:r>
      <w:r w:rsidR="009C5E1C" w:rsidRPr="002E6950">
        <w:rPr>
          <w:rFonts w:ascii="Times New Roman" w:hAnsi="Times New Roman" w:cs="Times New Roman"/>
          <w:sz w:val="28"/>
          <w:szCs w:val="32"/>
        </w:rPr>
        <w:t>метров от места замыкания на землю.</w:t>
      </w:r>
    </w:p>
    <w:p w:rsidR="008F6E9D" w:rsidRPr="001B207D" w:rsidRDefault="004E3858" w:rsidP="001B207D">
      <w:pPr>
        <w:spacing w:after="0" w:line="240" w:lineRule="auto"/>
        <w:ind w:left="-1276" w:right="-426" w:firstLine="567"/>
        <w:jc w:val="both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Госэнергогазнадзор</w:t>
      </w:r>
      <w:bookmarkStart w:id="0" w:name="_GoBack"/>
      <w:bookmarkEnd w:id="0"/>
      <w:r w:rsidR="002E6950" w:rsidRPr="00FE74E7">
        <w:rPr>
          <w:rFonts w:ascii="Times New Roman" w:hAnsi="Times New Roman" w:cs="Times New Roman"/>
          <w:b/>
          <w:sz w:val="28"/>
          <w:szCs w:val="32"/>
        </w:rPr>
        <w:t xml:space="preserve"> предупреждает</w:t>
      </w:r>
      <w:r w:rsidR="00FE74E7">
        <w:rPr>
          <w:rFonts w:ascii="Times New Roman" w:hAnsi="Times New Roman" w:cs="Times New Roman"/>
          <w:b/>
          <w:sz w:val="28"/>
          <w:szCs w:val="32"/>
        </w:rPr>
        <w:t>:</w:t>
      </w:r>
      <w:r w:rsidR="002E6950" w:rsidRPr="00FE74E7">
        <w:rPr>
          <w:rFonts w:ascii="Times New Roman" w:hAnsi="Times New Roman" w:cs="Times New Roman"/>
          <w:b/>
          <w:sz w:val="28"/>
          <w:szCs w:val="32"/>
        </w:rPr>
        <w:t xml:space="preserve"> чтобы рыбалка не закончилась несчастным случаем</w:t>
      </w:r>
      <w:r w:rsidR="00D17AF8" w:rsidRPr="00FE74E7">
        <w:rPr>
          <w:rFonts w:ascii="Times New Roman" w:hAnsi="Times New Roman" w:cs="Times New Roman"/>
          <w:b/>
          <w:sz w:val="28"/>
          <w:szCs w:val="32"/>
        </w:rPr>
        <w:t>,</w:t>
      </w:r>
      <w:r w:rsidR="002E6950" w:rsidRPr="00FE74E7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="00861217" w:rsidRPr="00FE74E7">
        <w:rPr>
          <w:rFonts w:ascii="Times New Roman" w:hAnsi="Times New Roman" w:cs="Times New Roman"/>
          <w:b/>
          <w:sz w:val="28"/>
          <w:szCs w:val="32"/>
        </w:rPr>
        <w:t>важно</w:t>
      </w:r>
      <w:r w:rsidR="002E6950" w:rsidRPr="00FE74E7">
        <w:rPr>
          <w:rFonts w:ascii="Times New Roman" w:hAnsi="Times New Roman" w:cs="Times New Roman"/>
          <w:b/>
          <w:sz w:val="28"/>
          <w:szCs w:val="32"/>
        </w:rPr>
        <w:t xml:space="preserve"> соблюдать правила поведения в охранных зонах электрических сетей</w:t>
      </w:r>
      <w:r w:rsidR="007266C3">
        <w:rPr>
          <w:rFonts w:ascii="Times New Roman" w:hAnsi="Times New Roman" w:cs="Times New Roman"/>
          <w:b/>
          <w:sz w:val="28"/>
          <w:szCs w:val="32"/>
        </w:rPr>
        <w:t>.</w:t>
      </w:r>
      <w:r w:rsidR="002E6950" w:rsidRPr="00FE74E7">
        <w:rPr>
          <w:rFonts w:ascii="Times New Roman" w:hAnsi="Times New Roman" w:cs="Times New Roman"/>
          <w:b/>
          <w:sz w:val="28"/>
          <w:szCs w:val="32"/>
        </w:rPr>
        <w:t xml:space="preserve"> </w:t>
      </w:r>
      <w:r w:rsidR="007266C3">
        <w:rPr>
          <w:rFonts w:ascii="Times New Roman" w:hAnsi="Times New Roman" w:cs="Times New Roman"/>
          <w:b/>
          <w:sz w:val="28"/>
          <w:szCs w:val="32"/>
        </w:rPr>
        <w:t>Р</w:t>
      </w:r>
      <w:r w:rsidR="002E6950" w:rsidRPr="00FE74E7">
        <w:rPr>
          <w:rFonts w:ascii="Times New Roman" w:hAnsi="Times New Roman" w:cs="Times New Roman"/>
          <w:b/>
          <w:sz w:val="28"/>
          <w:szCs w:val="32"/>
        </w:rPr>
        <w:t xml:space="preserve">ыболовам необходимо внимательно ознакомиться с </w:t>
      </w:r>
      <w:r w:rsidR="001B207D">
        <w:rPr>
          <w:rFonts w:ascii="Times New Roman" w:hAnsi="Times New Roman" w:cs="Times New Roman"/>
          <w:b/>
          <w:sz w:val="28"/>
          <w:szCs w:val="32"/>
        </w:rPr>
        <w:t>характеристиками</w:t>
      </w:r>
      <w:r w:rsidR="002E6950" w:rsidRPr="00FE74E7">
        <w:rPr>
          <w:rFonts w:ascii="Times New Roman" w:hAnsi="Times New Roman" w:cs="Times New Roman"/>
          <w:b/>
          <w:sz w:val="28"/>
          <w:szCs w:val="32"/>
        </w:rPr>
        <w:t xml:space="preserve"> своих снастей</w:t>
      </w:r>
      <w:r w:rsidR="00972398" w:rsidRPr="00FE74E7">
        <w:rPr>
          <w:rFonts w:ascii="Times New Roman" w:hAnsi="Times New Roman" w:cs="Times New Roman"/>
          <w:b/>
          <w:sz w:val="28"/>
          <w:szCs w:val="32"/>
        </w:rPr>
        <w:t xml:space="preserve"> и</w:t>
      </w:r>
      <w:r w:rsidR="002E6950" w:rsidRPr="00FE74E7">
        <w:rPr>
          <w:rFonts w:ascii="Times New Roman" w:hAnsi="Times New Roman" w:cs="Times New Roman"/>
          <w:b/>
          <w:sz w:val="28"/>
          <w:szCs w:val="32"/>
        </w:rPr>
        <w:t xml:space="preserve"> не пренебрегать предупреждающими надписями на плакатах.</w:t>
      </w:r>
      <w:r w:rsidR="001B207D" w:rsidRPr="001B207D">
        <w:rPr>
          <w:noProof/>
          <w:lang w:eastAsia="ru-RU"/>
        </w:rPr>
        <w:t xml:space="preserve"> </w:t>
      </w:r>
    </w:p>
    <w:sectPr w:rsidR="008F6E9D" w:rsidRPr="001B207D" w:rsidSect="001B207D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lbertus Extra Bold">
    <w:altName w:val="Berlin Sans FB Demi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281"/>
    <w:rsid w:val="00073774"/>
    <w:rsid w:val="00112F2F"/>
    <w:rsid w:val="001B207D"/>
    <w:rsid w:val="00255BC2"/>
    <w:rsid w:val="002E6950"/>
    <w:rsid w:val="003316F1"/>
    <w:rsid w:val="003440A8"/>
    <w:rsid w:val="003F22BE"/>
    <w:rsid w:val="004E3858"/>
    <w:rsid w:val="005775FA"/>
    <w:rsid w:val="006A5512"/>
    <w:rsid w:val="007039F2"/>
    <w:rsid w:val="007266C3"/>
    <w:rsid w:val="00736F3E"/>
    <w:rsid w:val="00861217"/>
    <w:rsid w:val="008A3186"/>
    <w:rsid w:val="008E7802"/>
    <w:rsid w:val="008F6E9D"/>
    <w:rsid w:val="00952D58"/>
    <w:rsid w:val="00972398"/>
    <w:rsid w:val="009805EE"/>
    <w:rsid w:val="009C5E1C"/>
    <w:rsid w:val="00A132C9"/>
    <w:rsid w:val="00B50C90"/>
    <w:rsid w:val="00BB5F17"/>
    <w:rsid w:val="00CB748A"/>
    <w:rsid w:val="00D07281"/>
    <w:rsid w:val="00D17AF8"/>
    <w:rsid w:val="00DE3DF9"/>
    <w:rsid w:val="00E05804"/>
    <w:rsid w:val="00E92703"/>
    <w:rsid w:val="00EE511A"/>
    <w:rsid w:val="00FE74E7"/>
    <w:rsid w:val="00FF4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ecimalSymbol w:val=","/>
  <w:listSeparator w:val=";"/>
  <w14:docId w14:val="4EF956F6"/>
  <w15:docId w15:val="{E21418CD-86F6-4442-A48A-19B9D8775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132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E51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E51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5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</Pages>
  <Words>350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enrgoinsp</dc:creator>
  <cp:keywords/>
  <dc:description/>
  <cp:lastModifiedBy>user</cp:lastModifiedBy>
  <cp:revision>29</cp:revision>
  <cp:lastPrinted>2019-02-11T13:04:00Z</cp:lastPrinted>
  <dcterms:created xsi:type="dcterms:W3CDTF">2019-02-08T09:24:00Z</dcterms:created>
  <dcterms:modified xsi:type="dcterms:W3CDTF">2019-12-09T13:43:00Z</dcterms:modified>
</cp:coreProperties>
</file>